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6" w:rsidRPr="0075317F" w:rsidRDefault="00415866" w:rsidP="00415866">
      <w:pPr>
        <w:rPr>
          <w:rFonts w:ascii="Arial" w:eastAsia="Times New Roman" w:hAnsi="Arial" w:cs="Arial"/>
          <w:color w:val="111111"/>
          <w:kern w:val="36"/>
          <w:sz w:val="40"/>
          <w:szCs w:val="51"/>
          <w:lang w:eastAsia="es-ES"/>
        </w:rPr>
      </w:pPr>
      <w:r w:rsidRPr="0075317F">
        <w:rPr>
          <w:rFonts w:ascii="Arial" w:eastAsia="Times New Roman" w:hAnsi="Arial" w:cs="Arial"/>
          <w:color w:val="111111"/>
          <w:kern w:val="36"/>
          <w:sz w:val="40"/>
          <w:szCs w:val="51"/>
          <w:lang w:eastAsia="es-ES"/>
        </w:rPr>
        <w:t>Redactar bien</w:t>
      </w:r>
    </w:p>
    <w:p w:rsidR="00415866" w:rsidRPr="0075317F" w:rsidRDefault="00415866" w:rsidP="00415866">
      <w:pPr>
        <w:shd w:val="clear" w:color="auto" w:fill="FFFFFF"/>
        <w:spacing w:after="0" w:line="240" w:lineRule="auto"/>
        <w:rPr>
          <w:rFonts w:eastAsia="Times New Roman" w:cs="Times New Roman"/>
          <w:lang w:eastAsia="es-ES"/>
        </w:rPr>
      </w:pPr>
      <w:r w:rsidRPr="0075317F">
        <w:rPr>
          <w:rFonts w:eastAsia="Times New Roman" w:cs="Times New Roman"/>
          <w:lang w:eastAsia="es-ES"/>
        </w:rPr>
        <w:t>En ocasiones, </w:t>
      </w:r>
      <w:r w:rsidRPr="0075317F">
        <w:rPr>
          <w:rFonts w:eastAsia="Times New Roman" w:cs="Times New Roman"/>
          <w:b/>
          <w:bCs/>
          <w:lang w:eastAsia="es-ES"/>
        </w:rPr>
        <w:t>saber redactar</w:t>
      </w:r>
      <w:r w:rsidRPr="0075317F">
        <w:rPr>
          <w:rFonts w:eastAsia="Times New Roman" w:cs="Times New Roman"/>
          <w:lang w:eastAsia="es-ES"/>
        </w:rPr>
        <w:t> un informe, un blog o un simple correo electrónico, es algo imprescindible para todo alumno, y no vale solo con escribir sin faltas de ortografía. Por ello, os aconsejam</w:t>
      </w:r>
      <w:r w:rsidRPr="0075317F">
        <w:rPr>
          <w:rFonts w:eastAsia="Times New Roman" w:cs="Times New Roman"/>
          <w:lang w:eastAsia="es-ES"/>
        </w:rPr>
        <w:t xml:space="preserve">os </w:t>
      </w:r>
      <w:r>
        <w:rPr>
          <w:rFonts w:eastAsia="Times New Roman" w:cs="Times New Roman"/>
          <w:lang w:eastAsia="es-ES"/>
        </w:rPr>
        <w:t>:</w:t>
      </w:r>
    </w:p>
    <w:p w:rsidR="00415866" w:rsidRPr="0075317F" w:rsidRDefault="00415866" w:rsidP="00415866">
      <w:pPr>
        <w:shd w:val="clear" w:color="auto" w:fill="FFFFFF"/>
        <w:spacing w:after="0" w:line="240" w:lineRule="auto"/>
        <w:rPr>
          <w:rFonts w:eastAsia="Times New Roman" w:cs="Times New Roman"/>
          <w:lang w:eastAsia="es-ES"/>
        </w:rPr>
      </w:pPr>
    </w:p>
    <w:p w:rsidR="00415866" w:rsidRPr="002E4E44" w:rsidRDefault="00415866" w:rsidP="00415866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986" w:hanging="357"/>
        <w:rPr>
          <w:rFonts w:eastAsia="Times New Roman" w:cs="Times New Roman"/>
          <w:color w:val="222222"/>
          <w:lang w:eastAsia="es-ES"/>
        </w:rPr>
      </w:pPr>
      <w:r w:rsidRPr="002E4E44">
        <w:rPr>
          <w:rFonts w:eastAsia="Times New Roman" w:cs="Times New Roman"/>
          <w:color w:val="222222"/>
          <w:lang w:eastAsia="es-ES"/>
        </w:rPr>
        <w:t>De manera previa a la redacción del texto, el hecho de leer libros, periódicos o cualquier artículo de forma asidua, nos proporciona indirectamente vocabulario y nos abre la mente. De hecho, no necesariamente un buen redactor afronta bien todo tipo de textos, por ello es recomendable nutrirte de conocimientos previos del tema a tratar o incluso si es un tipo de texto en especial, conocer cual suele ser su estructura.</w:t>
      </w:r>
    </w:p>
    <w:p w:rsidR="00415866" w:rsidRPr="002E4E44" w:rsidRDefault="00415866" w:rsidP="00415866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986" w:hanging="357"/>
        <w:rPr>
          <w:rFonts w:eastAsia="Times New Roman" w:cs="Times New Roman"/>
          <w:color w:val="222222"/>
          <w:lang w:eastAsia="es-ES"/>
        </w:rPr>
      </w:pPr>
      <w:r w:rsidRPr="002E4E44">
        <w:rPr>
          <w:rFonts w:eastAsia="Times New Roman" w:cs="Times New Roman"/>
          <w:color w:val="222222"/>
          <w:lang w:eastAsia="es-ES"/>
        </w:rPr>
        <w:t>Organizar las ideas. Antes de iniciar el escrito, reflexiona sobre las “6 W” (qué, a quién, cómo, cuándo, dónde y por qué), y una vez que las tengas resultas, comienza la redacción por el contenido esencial que quieras tran</w:t>
      </w:r>
      <w:r w:rsidRPr="002E4E44">
        <w:rPr>
          <w:rFonts w:eastAsia="Times New Roman" w:cs="Times New Roman"/>
          <w:color w:val="222222"/>
          <w:lang w:eastAsia="es-ES"/>
        </w:rPr>
        <w:t>s</w:t>
      </w:r>
      <w:r w:rsidRPr="002E4E44">
        <w:rPr>
          <w:rFonts w:eastAsia="Times New Roman" w:cs="Times New Roman"/>
          <w:color w:val="222222"/>
          <w:lang w:eastAsia="es-ES"/>
        </w:rPr>
        <w:t>mitir, para luego ir incluyendo detalles.</w:t>
      </w:r>
    </w:p>
    <w:p w:rsidR="00415866" w:rsidRPr="002E4E44" w:rsidRDefault="00415866" w:rsidP="00415866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986" w:hanging="357"/>
        <w:rPr>
          <w:rFonts w:eastAsia="Times New Roman" w:cs="Times New Roman"/>
          <w:color w:val="222222"/>
          <w:lang w:eastAsia="es-ES"/>
        </w:rPr>
      </w:pPr>
      <w:r w:rsidRPr="002E4E44">
        <w:rPr>
          <w:rFonts w:eastAsia="Times New Roman" w:cs="Times New Roman"/>
          <w:color w:val="222222"/>
          <w:lang w:eastAsia="es-ES"/>
        </w:rPr>
        <w:t>“Escribe claro para que te entiendan, y corto para que te lean”. Una buena redacción no implica un exceso de palabras redundantes. Evita los adornos innecesarios e intenta sintetizar la idea principal. Además, no se recomienda que los párrafos sean demasiado largos y las frases muy densas, para ello, usa los signos de puntuación en el lugar correcto.</w:t>
      </w:r>
    </w:p>
    <w:p w:rsidR="00415866" w:rsidRPr="002E4E44" w:rsidRDefault="00415866" w:rsidP="00415866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986" w:hanging="357"/>
        <w:rPr>
          <w:rFonts w:eastAsia="Times New Roman" w:cs="Times New Roman"/>
          <w:color w:val="222222"/>
          <w:lang w:eastAsia="es-ES"/>
        </w:rPr>
      </w:pPr>
      <w:r w:rsidRPr="002E4E44">
        <w:rPr>
          <w:rFonts w:eastAsia="Times New Roman" w:cs="Times New Roman"/>
          <w:color w:val="222222"/>
          <w:lang w:eastAsia="es-ES"/>
        </w:rPr>
        <w:t>Evitar palabras complejas, porque pueden llegar a ser contraproducente si se aplican en lugar erróneo y hacen que pierda sentido la redacción.</w:t>
      </w:r>
    </w:p>
    <w:p w:rsidR="00415866" w:rsidRPr="002E4E44" w:rsidRDefault="00415866" w:rsidP="00415866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986" w:hanging="357"/>
        <w:rPr>
          <w:rFonts w:eastAsia="Times New Roman" w:cs="Times New Roman"/>
          <w:color w:val="222222"/>
          <w:lang w:eastAsia="es-ES"/>
        </w:rPr>
      </w:pPr>
      <w:r w:rsidRPr="002E4E44">
        <w:rPr>
          <w:rFonts w:eastAsia="Times New Roman" w:cs="Times New Roman"/>
          <w:color w:val="222222"/>
          <w:lang w:eastAsia="es-ES"/>
        </w:rPr>
        <w:t>Usa sinónimos. La repetición excesiva de palabras o conectores hay que evitarla. Para ello es recomendable t</w:t>
      </w:r>
      <w:r w:rsidRPr="002E4E44">
        <w:rPr>
          <w:rFonts w:eastAsia="Times New Roman" w:cs="Times New Roman"/>
          <w:color w:val="222222"/>
          <w:lang w:eastAsia="es-ES"/>
        </w:rPr>
        <w:t>e</w:t>
      </w:r>
      <w:r w:rsidRPr="002E4E44">
        <w:rPr>
          <w:rFonts w:eastAsia="Times New Roman" w:cs="Times New Roman"/>
          <w:color w:val="222222"/>
          <w:lang w:eastAsia="es-ES"/>
        </w:rPr>
        <w:t>ner siempre a mano un diccionario antes de ponerte a escribir.</w:t>
      </w:r>
    </w:p>
    <w:p w:rsidR="00415866" w:rsidRPr="002E4E44" w:rsidRDefault="00415866" w:rsidP="00415866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986" w:hanging="357"/>
        <w:rPr>
          <w:rFonts w:eastAsia="Times New Roman" w:cs="Times New Roman"/>
          <w:color w:val="222222"/>
          <w:lang w:eastAsia="es-ES"/>
        </w:rPr>
      </w:pPr>
      <w:r w:rsidRPr="002E4E44">
        <w:rPr>
          <w:rFonts w:eastAsia="Times New Roman" w:cs="Times New Roman"/>
          <w:color w:val="222222"/>
          <w:lang w:eastAsia="es-ES"/>
        </w:rPr>
        <w:t>Revisa, modifica y vuelve a revisar. Una vez terminado el texto léelo con detenimiento, y si algo suena extraño, modifícalo. Esto puede repetirse varias veces hasta quedar satisfecho con la r</w:t>
      </w:r>
      <w:r w:rsidRPr="002E4E44">
        <w:rPr>
          <w:rFonts w:eastAsia="Times New Roman" w:cs="Times New Roman"/>
          <w:color w:val="222222"/>
          <w:lang w:eastAsia="es-ES"/>
        </w:rPr>
        <w:t>e</w:t>
      </w:r>
      <w:r w:rsidRPr="002E4E44">
        <w:rPr>
          <w:rFonts w:eastAsia="Times New Roman" w:cs="Times New Roman"/>
          <w:color w:val="222222"/>
          <w:lang w:eastAsia="es-ES"/>
        </w:rPr>
        <w:t>dacción.</w:t>
      </w:r>
    </w:p>
    <w:p w:rsidR="00415866" w:rsidRDefault="00415866" w:rsidP="007D3997">
      <w:pPr>
        <w:shd w:val="clear" w:color="auto" w:fill="FFFFFF"/>
        <w:spacing w:line="240" w:lineRule="auto"/>
        <w:textAlignment w:val="baseline"/>
        <w:rPr>
          <w:rFonts w:ascii="Agency FB" w:eastAsia="Times New Roman" w:hAnsi="Agency FB" w:cs="Arial"/>
          <w:b/>
          <w:bCs/>
          <w:color w:val="1A1A1A"/>
          <w:sz w:val="18"/>
          <w:lang w:eastAsia="es-ES"/>
        </w:rPr>
      </w:pPr>
    </w:p>
    <w:p w:rsidR="00415866" w:rsidRDefault="00415866" w:rsidP="007D3997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bCs/>
          <w:color w:val="1A1A1A"/>
          <w:sz w:val="40"/>
          <w:lang w:eastAsia="es-ES"/>
        </w:rPr>
      </w:pPr>
    </w:p>
    <w:p w:rsidR="007D3997" w:rsidRPr="007D3997" w:rsidRDefault="007D3997" w:rsidP="007D3997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1A1A1A"/>
          <w:sz w:val="40"/>
          <w:lang w:eastAsia="es-ES"/>
        </w:rPr>
      </w:pPr>
      <w:r w:rsidRPr="00415866">
        <w:rPr>
          <w:rFonts w:ascii="Arial" w:eastAsia="Times New Roman" w:hAnsi="Arial" w:cs="Arial"/>
          <w:bCs/>
          <w:color w:val="1A1A1A"/>
          <w:sz w:val="40"/>
          <w:lang w:eastAsia="es-ES"/>
        </w:rPr>
        <w:t>Las siete llaves de la escritura</w:t>
      </w:r>
      <w:r w:rsidR="00415866" w:rsidRPr="00415866">
        <w:rPr>
          <w:rFonts w:ascii="Arial" w:eastAsia="Times New Roman" w:hAnsi="Arial" w:cs="Arial"/>
          <w:bCs/>
          <w:color w:val="1A1A1A"/>
          <w:sz w:val="40"/>
          <w:lang w:eastAsia="es-ES"/>
        </w:rPr>
        <w:t xml:space="preserve"> para estudiantes</w:t>
      </w:r>
    </w:p>
    <w:p w:rsidR="00415866" w:rsidRPr="007D3997" w:rsidRDefault="00415866" w:rsidP="00415866">
      <w:pPr>
        <w:shd w:val="clear" w:color="auto" w:fill="FFFFFF"/>
        <w:spacing w:line="240" w:lineRule="auto"/>
        <w:textAlignment w:val="baseline"/>
        <w:rPr>
          <w:rFonts w:ascii="Agency FB" w:eastAsia="Times New Roman" w:hAnsi="Agency FB" w:cs="Arial"/>
          <w:b/>
          <w:bCs/>
          <w:color w:val="1A1A1A"/>
          <w:sz w:val="18"/>
          <w:lang w:eastAsia="es-ES"/>
        </w:rPr>
      </w:pPr>
      <w:hyperlink r:id="rId5" w:history="1">
        <w:r w:rsidRPr="002E38D9">
          <w:rPr>
            <w:rStyle w:val="Hipervnculo"/>
            <w:rFonts w:ascii="Agency FB" w:eastAsia="Times New Roman" w:hAnsi="Agency FB" w:cs="Arial"/>
            <w:b/>
            <w:bCs/>
            <w:sz w:val="18"/>
            <w:lang w:eastAsia="es-ES"/>
          </w:rPr>
          <w:t>http://www.elconfidencial.com/alma-corazon-vida/2013-10-03/las-7-llaves-de-la-escritura-claves-profesionales-para-redactar-bien_31587/</w:t>
        </w:r>
      </w:hyperlink>
      <w:r>
        <w:rPr>
          <w:rFonts w:ascii="Agency FB" w:eastAsia="Times New Roman" w:hAnsi="Agency FB" w:cs="Arial"/>
          <w:b/>
          <w:bCs/>
          <w:color w:val="1A1A1A"/>
          <w:sz w:val="18"/>
          <w:lang w:eastAsia="es-ES"/>
        </w:rPr>
        <w:t xml:space="preserve"> </w:t>
      </w:r>
    </w:p>
    <w:p w:rsidR="00415866" w:rsidRDefault="00415866" w:rsidP="007D3997">
      <w:pPr>
        <w:shd w:val="clear" w:color="auto" w:fill="FFFFFF"/>
        <w:spacing w:line="240" w:lineRule="auto"/>
        <w:textAlignment w:val="baseline"/>
        <w:rPr>
          <w:rFonts w:eastAsia="Times New Roman" w:cs="Arial"/>
          <w:b/>
          <w:color w:val="1A1A1A"/>
          <w:sz w:val="24"/>
          <w:lang w:eastAsia="es-ES"/>
        </w:rPr>
      </w:pPr>
    </w:p>
    <w:p w:rsidR="007D3997" w:rsidRPr="007D3997" w:rsidRDefault="007D3997" w:rsidP="007D3997">
      <w:pPr>
        <w:shd w:val="clear" w:color="auto" w:fill="FFFFFF"/>
        <w:spacing w:line="240" w:lineRule="auto"/>
        <w:textAlignment w:val="baseline"/>
        <w:rPr>
          <w:rFonts w:eastAsia="Times New Roman" w:cs="Arial"/>
          <w:b/>
          <w:color w:val="1A1A1A"/>
          <w:sz w:val="24"/>
          <w:lang w:eastAsia="es-ES"/>
        </w:rPr>
      </w:pPr>
      <w:r w:rsidRPr="007D3997">
        <w:rPr>
          <w:rFonts w:eastAsia="Times New Roman" w:cs="Arial"/>
          <w:b/>
          <w:color w:val="1A1A1A"/>
          <w:sz w:val="24"/>
          <w:lang w:eastAsia="es-ES"/>
        </w:rPr>
        <w:t xml:space="preserve">El método de </w:t>
      </w:r>
      <w:proofErr w:type="spellStart"/>
      <w:r w:rsidRPr="007D3997">
        <w:rPr>
          <w:rFonts w:eastAsia="Times New Roman" w:cs="Arial"/>
          <w:b/>
          <w:color w:val="1A1A1A"/>
          <w:sz w:val="24"/>
          <w:lang w:eastAsia="es-ES"/>
        </w:rPr>
        <w:t>Janer</w:t>
      </w:r>
      <w:proofErr w:type="spellEnd"/>
      <w:r w:rsidRPr="007D3997">
        <w:rPr>
          <w:rFonts w:eastAsia="Times New Roman" w:cs="Arial"/>
          <w:b/>
          <w:color w:val="1A1A1A"/>
          <w:sz w:val="24"/>
          <w:lang w:eastAsia="es-ES"/>
        </w:rPr>
        <w:t xml:space="preserve"> consiste en siete </w:t>
      </w:r>
      <w:r w:rsidR="00415866" w:rsidRPr="00415866">
        <w:rPr>
          <w:rFonts w:eastAsia="Times New Roman" w:cs="Arial"/>
          <w:b/>
          <w:color w:val="1A1A1A"/>
          <w:sz w:val="24"/>
          <w:lang w:eastAsia="es-ES"/>
        </w:rPr>
        <w:t xml:space="preserve">llaves. </w:t>
      </w:r>
      <w:r w:rsidRPr="007D3997">
        <w:rPr>
          <w:rFonts w:eastAsia="Times New Roman" w:cs="Arial"/>
          <w:b/>
          <w:color w:val="1A1A1A"/>
          <w:sz w:val="24"/>
          <w:lang w:eastAsia="es-ES"/>
        </w:rPr>
        <w:t>En palabras del autor del método, son las siguientes:</w:t>
      </w:r>
    </w:p>
    <w:p w:rsidR="00415866" w:rsidRDefault="00415866" w:rsidP="007D3997">
      <w:pPr>
        <w:shd w:val="clear" w:color="auto" w:fill="FFFFFF"/>
        <w:spacing w:line="240" w:lineRule="auto"/>
        <w:textAlignment w:val="baseline"/>
        <w:rPr>
          <w:rFonts w:eastAsia="Times New Roman" w:cs="Arial"/>
          <w:b/>
          <w:bCs/>
          <w:color w:val="1A1A1A"/>
          <w:lang w:eastAsia="es-ES"/>
        </w:rPr>
      </w:pPr>
    </w:p>
    <w:p w:rsidR="007D3997" w:rsidRPr="007D3997" w:rsidRDefault="007D3997" w:rsidP="007D3997">
      <w:p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7D3997">
        <w:rPr>
          <w:rFonts w:eastAsia="Times New Roman" w:cs="Arial"/>
          <w:b/>
          <w:bCs/>
          <w:color w:val="1A1A1A"/>
          <w:lang w:eastAsia="es-ES"/>
        </w:rPr>
        <w:t>1. </w:t>
      </w:r>
      <w:r w:rsidRPr="007D3997">
        <w:rPr>
          <w:rFonts w:eastAsia="Times New Roman" w:cs="Arial"/>
          <w:color w:val="1A1A1A"/>
          <w:lang w:eastAsia="es-ES"/>
        </w:rPr>
        <w:t>Hacer una lectura del texto en clave de comunicación: a quién va dirigido,</w:t>
      </w:r>
      <w:r w:rsidR="00415866">
        <w:rPr>
          <w:rFonts w:eastAsia="Times New Roman" w:cs="Arial"/>
          <w:color w:val="1A1A1A"/>
          <w:lang w:eastAsia="es-ES"/>
        </w:rPr>
        <w:t xml:space="preserve"> </w:t>
      </w:r>
      <w:r w:rsidRPr="007D3997">
        <w:rPr>
          <w:rFonts w:eastAsia="Times New Roman" w:cs="Arial"/>
          <w:b/>
          <w:bCs/>
          <w:color w:val="1A1A1A"/>
          <w:lang w:eastAsia="es-ES"/>
        </w:rPr>
        <w:t>qué busca el receptor</w:t>
      </w:r>
      <w:r w:rsidRPr="007D3997">
        <w:rPr>
          <w:rFonts w:eastAsia="Times New Roman" w:cs="Arial"/>
          <w:color w:val="1A1A1A"/>
          <w:lang w:eastAsia="es-ES"/>
        </w:rPr>
        <w:t>, cuánto tiempo le va a dedicar, etc.</w:t>
      </w:r>
    </w:p>
    <w:p w:rsidR="007D3997" w:rsidRPr="007D3997" w:rsidRDefault="007D3997" w:rsidP="007D3997">
      <w:p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7D3997">
        <w:rPr>
          <w:rFonts w:eastAsia="Times New Roman" w:cs="Arial"/>
          <w:b/>
          <w:bCs/>
          <w:color w:val="1A1A1A"/>
          <w:lang w:eastAsia="es-ES"/>
        </w:rPr>
        <w:t>2.</w:t>
      </w:r>
      <w:r w:rsidRPr="007D3997">
        <w:rPr>
          <w:rFonts w:eastAsia="Times New Roman" w:cs="Arial"/>
          <w:color w:val="1A1A1A"/>
          <w:lang w:eastAsia="es-ES"/>
        </w:rPr>
        <w:t> Revisar </w:t>
      </w:r>
      <w:r w:rsidRPr="007D3997">
        <w:rPr>
          <w:rFonts w:eastAsia="Times New Roman" w:cs="Arial"/>
          <w:b/>
          <w:bCs/>
          <w:color w:val="1A1A1A"/>
          <w:lang w:eastAsia="es-ES"/>
        </w:rPr>
        <w:t>la estructura</w:t>
      </w:r>
      <w:r w:rsidRPr="007D3997">
        <w:rPr>
          <w:rFonts w:eastAsia="Times New Roman" w:cs="Arial"/>
          <w:color w:val="1A1A1A"/>
          <w:lang w:eastAsia="es-ES"/>
        </w:rPr>
        <w:t>: ¿se trata de una descripción, una argumentación, una enumeración…?</w:t>
      </w:r>
    </w:p>
    <w:p w:rsidR="007D3997" w:rsidRPr="007D3997" w:rsidRDefault="007D3997" w:rsidP="007D3997">
      <w:p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7D3997">
        <w:rPr>
          <w:rFonts w:eastAsia="Times New Roman" w:cs="Arial"/>
          <w:b/>
          <w:bCs/>
          <w:color w:val="1A1A1A"/>
          <w:lang w:eastAsia="es-ES"/>
        </w:rPr>
        <w:t>3. </w:t>
      </w:r>
      <w:r w:rsidRPr="007D3997">
        <w:rPr>
          <w:rFonts w:eastAsia="Times New Roman" w:cs="Arial"/>
          <w:color w:val="1A1A1A"/>
          <w:lang w:eastAsia="es-ES"/>
        </w:rPr>
        <w:t>Corregir </w:t>
      </w:r>
      <w:r w:rsidRPr="007D3997">
        <w:rPr>
          <w:rFonts w:eastAsia="Times New Roman" w:cs="Arial"/>
          <w:b/>
          <w:bCs/>
          <w:color w:val="1A1A1A"/>
          <w:lang w:eastAsia="es-ES"/>
        </w:rPr>
        <w:t>la sintaxis</w:t>
      </w:r>
      <w:r w:rsidRPr="007D3997">
        <w:rPr>
          <w:rFonts w:eastAsia="Times New Roman" w:cs="Arial"/>
          <w:color w:val="1A1A1A"/>
          <w:lang w:eastAsia="es-ES"/>
        </w:rPr>
        <w:t>, estructurando las frases de manera coherente.</w:t>
      </w:r>
    </w:p>
    <w:p w:rsidR="007D3997" w:rsidRPr="007D3997" w:rsidRDefault="007D3997" w:rsidP="007D3997">
      <w:p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7D3997">
        <w:rPr>
          <w:rFonts w:eastAsia="Times New Roman" w:cs="Arial"/>
          <w:b/>
          <w:bCs/>
          <w:color w:val="1A1A1A"/>
          <w:lang w:eastAsia="es-ES"/>
        </w:rPr>
        <w:t>4.</w:t>
      </w:r>
      <w:r w:rsidRPr="007D3997">
        <w:rPr>
          <w:rFonts w:eastAsia="Times New Roman" w:cs="Arial"/>
          <w:color w:val="1A1A1A"/>
          <w:lang w:eastAsia="es-ES"/>
        </w:rPr>
        <w:t> Hacer hincapié en </w:t>
      </w:r>
      <w:r w:rsidRPr="007D3997">
        <w:rPr>
          <w:rFonts w:eastAsia="Times New Roman" w:cs="Arial"/>
          <w:b/>
          <w:bCs/>
          <w:color w:val="1A1A1A"/>
          <w:lang w:eastAsia="es-ES"/>
        </w:rPr>
        <w:t>los verbos</w:t>
      </w:r>
      <w:r w:rsidRPr="007D3997">
        <w:rPr>
          <w:rFonts w:eastAsia="Times New Roman" w:cs="Arial"/>
          <w:color w:val="1A1A1A"/>
          <w:lang w:eastAsia="es-ES"/>
        </w:rPr>
        <w:t xml:space="preserve">. </w:t>
      </w:r>
      <w:proofErr w:type="spellStart"/>
      <w:r w:rsidRPr="007D3997">
        <w:rPr>
          <w:rFonts w:eastAsia="Times New Roman" w:cs="Arial"/>
          <w:color w:val="1A1A1A"/>
          <w:lang w:eastAsia="es-ES"/>
        </w:rPr>
        <w:t>Janer</w:t>
      </w:r>
      <w:proofErr w:type="spellEnd"/>
      <w:r w:rsidRPr="007D3997">
        <w:rPr>
          <w:rFonts w:eastAsia="Times New Roman" w:cs="Arial"/>
          <w:color w:val="1A1A1A"/>
          <w:lang w:eastAsia="es-ES"/>
        </w:rPr>
        <w:t xml:space="preserve"> se sorprende de lo mal que se utilizan los verbos en español, y aconseja revisarlos detenidamente.</w:t>
      </w:r>
    </w:p>
    <w:p w:rsidR="007D3997" w:rsidRPr="007D3997" w:rsidRDefault="007D3997" w:rsidP="007D3997">
      <w:p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7D3997">
        <w:rPr>
          <w:rFonts w:eastAsia="Times New Roman" w:cs="Arial"/>
          <w:b/>
          <w:bCs/>
          <w:color w:val="1A1A1A"/>
          <w:lang w:eastAsia="es-ES"/>
        </w:rPr>
        <w:t>5.</w:t>
      </w:r>
      <w:r w:rsidRPr="007D3997">
        <w:rPr>
          <w:rFonts w:eastAsia="Times New Roman" w:cs="Arial"/>
          <w:color w:val="1A1A1A"/>
          <w:lang w:eastAsia="es-ES"/>
        </w:rPr>
        <w:t xml:space="preserve"> Regla de </w:t>
      </w:r>
      <w:proofErr w:type="spellStart"/>
      <w:r w:rsidRPr="007D3997">
        <w:rPr>
          <w:rFonts w:eastAsia="Times New Roman" w:cs="Arial"/>
          <w:color w:val="1A1A1A"/>
          <w:lang w:eastAsia="es-ES"/>
        </w:rPr>
        <w:t>Ockham</w:t>
      </w:r>
      <w:proofErr w:type="spellEnd"/>
      <w:r w:rsidRPr="007D3997">
        <w:rPr>
          <w:rFonts w:eastAsia="Times New Roman" w:cs="Arial"/>
          <w:color w:val="1A1A1A"/>
          <w:lang w:eastAsia="es-ES"/>
        </w:rPr>
        <w:t>: si puedes </w:t>
      </w:r>
      <w:r w:rsidRPr="007D3997">
        <w:rPr>
          <w:rFonts w:eastAsia="Times New Roman" w:cs="Arial"/>
          <w:b/>
          <w:bCs/>
          <w:color w:val="1A1A1A"/>
          <w:lang w:eastAsia="es-ES"/>
        </w:rPr>
        <w:t>decir una cosa con dos palabras</w:t>
      </w:r>
      <w:r w:rsidRPr="007D3997">
        <w:rPr>
          <w:rFonts w:eastAsia="Times New Roman" w:cs="Arial"/>
          <w:color w:val="1A1A1A"/>
          <w:lang w:eastAsia="es-ES"/>
        </w:rPr>
        <w:t>, no la digas con cuatro.</w:t>
      </w:r>
    </w:p>
    <w:p w:rsidR="007D3997" w:rsidRPr="007D3997" w:rsidRDefault="007D3997" w:rsidP="007D3997">
      <w:p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7D3997">
        <w:rPr>
          <w:rFonts w:eastAsia="Times New Roman" w:cs="Arial"/>
          <w:b/>
          <w:bCs/>
          <w:color w:val="1A1A1A"/>
          <w:lang w:eastAsia="es-ES"/>
        </w:rPr>
        <w:t>6.</w:t>
      </w:r>
      <w:r w:rsidRPr="007D3997">
        <w:rPr>
          <w:rFonts w:eastAsia="Times New Roman" w:cs="Arial"/>
          <w:color w:val="1A1A1A"/>
          <w:lang w:eastAsia="es-ES"/>
        </w:rPr>
        <w:t> Revisar </w:t>
      </w:r>
      <w:r w:rsidRPr="007D3997">
        <w:rPr>
          <w:rFonts w:eastAsia="Times New Roman" w:cs="Arial"/>
          <w:b/>
          <w:bCs/>
          <w:color w:val="1A1A1A"/>
          <w:lang w:eastAsia="es-ES"/>
        </w:rPr>
        <w:t>la precisión de vocabulario</w:t>
      </w:r>
      <w:r w:rsidRPr="007D3997">
        <w:rPr>
          <w:rFonts w:eastAsia="Times New Roman" w:cs="Arial"/>
          <w:color w:val="1A1A1A"/>
          <w:lang w:eastAsia="es-ES"/>
        </w:rPr>
        <w:t>: tecnicismos, sinónimos, conectores, etc.</w:t>
      </w:r>
    </w:p>
    <w:p w:rsidR="007D3997" w:rsidRPr="007D3997" w:rsidRDefault="007D3997" w:rsidP="007D3997">
      <w:p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7D3997">
        <w:rPr>
          <w:rFonts w:eastAsia="Times New Roman" w:cs="Arial"/>
          <w:b/>
          <w:bCs/>
          <w:color w:val="1A1A1A"/>
          <w:lang w:eastAsia="es-ES"/>
        </w:rPr>
        <w:t>7.</w:t>
      </w:r>
      <w:r w:rsidRPr="007D3997">
        <w:rPr>
          <w:rFonts w:eastAsia="Times New Roman" w:cs="Arial"/>
          <w:color w:val="1A1A1A"/>
          <w:lang w:eastAsia="es-ES"/>
        </w:rPr>
        <w:t> Estilo personal: habría que revisar, finalmente, </w:t>
      </w:r>
      <w:r w:rsidRPr="007D3997">
        <w:rPr>
          <w:rFonts w:eastAsia="Times New Roman" w:cs="Arial"/>
          <w:b/>
          <w:bCs/>
          <w:color w:val="1A1A1A"/>
          <w:lang w:eastAsia="es-ES"/>
        </w:rPr>
        <w:t>el propio estilo en el texto</w:t>
      </w:r>
      <w:r w:rsidRPr="007D3997">
        <w:rPr>
          <w:rFonts w:eastAsia="Times New Roman" w:cs="Arial"/>
          <w:color w:val="1A1A1A"/>
          <w:lang w:eastAsia="es-ES"/>
        </w:rPr>
        <w:t>, para homogeneizarlo.</w:t>
      </w:r>
    </w:p>
    <w:p w:rsidR="00415866" w:rsidRDefault="00415866" w:rsidP="007D3997">
      <w:pPr>
        <w:shd w:val="clear" w:color="auto" w:fill="FFFFFF"/>
        <w:spacing w:line="240" w:lineRule="auto"/>
        <w:textAlignment w:val="baseline"/>
        <w:rPr>
          <w:rFonts w:eastAsia="Times New Roman" w:cs="Arial"/>
          <w:b/>
          <w:bCs/>
          <w:color w:val="1A1A1A"/>
          <w:sz w:val="28"/>
          <w:lang w:eastAsia="es-ES"/>
        </w:rPr>
      </w:pPr>
    </w:p>
    <w:p w:rsidR="00415866" w:rsidRDefault="00415866">
      <w:pPr>
        <w:rPr>
          <w:rFonts w:ascii="Arial" w:eastAsia="Times New Roman" w:hAnsi="Arial" w:cs="Arial"/>
          <w:bCs/>
          <w:color w:val="1A1A1A"/>
          <w:sz w:val="40"/>
          <w:lang w:eastAsia="es-ES"/>
        </w:rPr>
      </w:pPr>
      <w:r>
        <w:rPr>
          <w:rFonts w:ascii="Arial" w:eastAsia="Times New Roman" w:hAnsi="Arial" w:cs="Arial"/>
          <w:bCs/>
          <w:color w:val="1A1A1A"/>
          <w:sz w:val="40"/>
          <w:lang w:eastAsia="es-ES"/>
        </w:rPr>
        <w:br w:type="page"/>
      </w:r>
    </w:p>
    <w:p w:rsidR="007D3997" w:rsidRPr="007D3997" w:rsidRDefault="007D3997" w:rsidP="007D3997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1A1A1A"/>
          <w:sz w:val="40"/>
          <w:lang w:eastAsia="es-ES"/>
        </w:rPr>
      </w:pPr>
      <w:r w:rsidRPr="00415866">
        <w:rPr>
          <w:rFonts w:ascii="Arial" w:eastAsia="Times New Roman" w:hAnsi="Arial" w:cs="Arial"/>
          <w:bCs/>
          <w:color w:val="1A1A1A"/>
          <w:sz w:val="40"/>
          <w:lang w:eastAsia="es-ES"/>
        </w:rPr>
        <w:lastRenderedPageBreak/>
        <w:t>La escritura y el mundo empresarial</w:t>
      </w:r>
    </w:p>
    <w:p w:rsidR="00415866" w:rsidRDefault="00415866" w:rsidP="007D3997">
      <w:pPr>
        <w:shd w:val="clear" w:color="auto" w:fill="FFFFFF"/>
        <w:spacing w:line="240" w:lineRule="auto"/>
        <w:textAlignment w:val="baseline"/>
        <w:rPr>
          <w:rFonts w:eastAsia="Times New Roman" w:cs="Arial"/>
          <w:b/>
          <w:bCs/>
          <w:color w:val="1A1A1A"/>
          <w:lang w:eastAsia="es-ES"/>
        </w:rPr>
      </w:pPr>
    </w:p>
    <w:p w:rsidR="00415866" w:rsidRDefault="007D3997" w:rsidP="007D3997">
      <w:p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7D3997">
        <w:rPr>
          <w:rFonts w:eastAsia="Times New Roman" w:cs="Arial"/>
          <w:b/>
          <w:bCs/>
          <w:color w:val="1A1A1A"/>
          <w:lang w:eastAsia="es-ES"/>
        </w:rPr>
        <w:t xml:space="preserve">David </w:t>
      </w:r>
      <w:proofErr w:type="spellStart"/>
      <w:r w:rsidRPr="007D3997">
        <w:rPr>
          <w:rFonts w:eastAsia="Times New Roman" w:cs="Arial"/>
          <w:b/>
          <w:bCs/>
          <w:color w:val="1A1A1A"/>
          <w:lang w:eastAsia="es-ES"/>
        </w:rPr>
        <w:t>Ogilvy</w:t>
      </w:r>
      <w:proofErr w:type="spellEnd"/>
      <w:r w:rsidRPr="007D3997">
        <w:rPr>
          <w:rFonts w:eastAsia="Times New Roman" w:cs="Arial"/>
          <w:color w:val="1A1A1A"/>
          <w:lang w:eastAsia="es-ES"/>
        </w:rPr>
        <w:t xml:space="preserve">, icónico hombre de negocios británicos y uno de los nombres más conocidos en el mundo publicitario, envió en septiembre de 1982 una carta a todos los empleados de su agencia titulada “Cómo escribir”. Según consideraba el afamado publicista, cuanto mejor escribes más lejos llegas en </w:t>
      </w:r>
      <w:proofErr w:type="spellStart"/>
      <w:r w:rsidRPr="007D3997">
        <w:rPr>
          <w:rFonts w:eastAsia="Times New Roman" w:cs="Arial"/>
          <w:color w:val="1A1A1A"/>
          <w:lang w:eastAsia="es-ES"/>
        </w:rPr>
        <w:t>Ogilvy</w:t>
      </w:r>
      <w:proofErr w:type="spellEnd"/>
      <w:r w:rsidRPr="007D3997">
        <w:rPr>
          <w:rFonts w:eastAsia="Times New Roman" w:cs="Arial"/>
          <w:color w:val="1A1A1A"/>
          <w:lang w:eastAsia="es-ES"/>
        </w:rPr>
        <w:t xml:space="preserve"> &amp; </w:t>
      </w:r>
      <w:proofErr w:type="spellStart"/>
      <w:r w:rsidRPr="007D3997">
        <w:rPr>
          <w:rFonts w:eastAsia="Times New Roman" w:cs="Arial"/>
          <w:color w:val="1A1A1A"/>
          <w:lang w:eastAsia="es-ES"/>
        </w:rPr>
        <w:t>Mather</w:t>
      </w:r>
      <w:proofErr w:type="spellEnd"/>
      <w:r w:rsidRPr="007D3997">
        <w:rPr>
          <w:rFonts w:eastAsia="Times New Roman" w:cs="Arial"/>
          <w:color w:val="1A1A1A"/>
          <w:lang w:eastAsia="es-ES"/>
        </w:rPr>
        <w:t>. Además, </w:t>
      </w:r>
      <w:r w:rsidRPr="007D3997">
        <w:rPr>
          <w:rFonts w:eastAsia="Times New Roman" w:cs="Arial"/>
          <w:b/>
          <w:bCs/>
          <w:color w:val="1A1A1A"/>
          <w:lang w:eastAsia="es-ES"/>
        </w:rPr>
        <w:t>la gente que piensa bien, escribe bien</w:t>
      </w:r>
      <w:r w:rsidRPr="007D3997">
        <w:rPr>
          <w:rFonts w:eastAsia="Times New Roman" w:cs="Arial"/>
          <w:color w:val="1A1A1A"/>
          <w:lang w:eastAsia="es-ES"/>
        </w:rPr>
        <w:t>. Por el contrario, la gente de mente confusa escribe notas confusas, cartas confusas y discursos confusos.</w:t>
      </w:r>
    </w:p>
    <w:p w:rsidR="007D3997" w:rsidRPr="007D3997" w:rsidRDefault="007D3997" w:rsidP="007D3997">
      <w:p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7D3997">
        <w:rPr>
          <w:rFonts w:eastAsia="Times New Roman" w:cs="Arial"/>
          <w:color w:val="1A1A1A"/>
          <w:lang w:eastAsia="es-ES"/>
        </w:rPr>
        <w:t xml:space="preserve"> Sus </w:t>
      </w:r>
      <w:r w:rsidR="00415866" w:rsidRPr="007D3997">
        <w:rPr>
          <w:rFonts w:eastAsia="Times New Roman" w:cs="Arial"/>
          <w:color w:val="1A1A1A"/>
          <w:lang w:eastAsia="es-ES"/>
        </w:rPr>
        <w:t>consejos,</w:t>
      </w:r>
      <w:r w:rsidR="00415866" w:rsidRPr="00415866">
        <w:rPr>
          <w:rFonts w:eastAsia="Times New Roman" w:cs="Arial"/>
          <w:color w:val="1A1A1A"/>
          <w:lang w:eastAsia="es-ES"/>
        </w:rPr>
        <w:t xml:space="preserve"> a</w:t>
      </w:r>
      <w:r w:rsidRPr="007D3997">
        <w:rPr>
          <w:rFonts w:eastAsia="Times New Roman" w:cs="Arial"/>
          <w:color w:val="1A1A1A"/>
          <w:lang w:eastAsia="es-ES"/>
        </w:rPr>
        <w:t>quí van:</w:t>
      </w:r>
    </w:p>
    <w:p w:rsidR="007D3997" w:rsidRPr="00415866" w:rsidRDefault="007D3997" w:rsidP="00415866">
      <w:pPr>
        <w:pStyle w:val="Prrafodelista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415866">
        <w:rPr>
          <w:rFonts w:eastAsia="Times New Roman" w:cs="Arial"/>
          <w:bCs/>
          <w:color w:val="1A1A1A"/>
          <w:lang w:eastAsia="es-ES"/>
        </w:rPr>
        <w:t>Escribe como hablas</w:t>
      </w:r>
      <w:r w:rsidRPr="00415866">
        <w:rPr>
          <w:rFonts w:eastAsia="Times New Roman" w:cs="Arial"/>
          <w:color w:val="1A1A1A"/>
          <w:lang w:eastAsia="es-ES"/>
        </w:rPr>
        <w:t>. Naturalmente.</w:t>
      </w:r>
    </w:p>
    <w:p w:rsidR="007D3997" w:rsidRPr="00415866" w:rsidRDefault="007D3997" w:rsidP="00415866">
      <w:pPr>
        <w:pStyle w:val="Prrafodelista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415866">
        <w:rPr>
          <w:rFonts w:eastAsia="Times New Roman" w:cs="Arial"/>
          <w:color w:val="1A1A1A"/>
          <w:lang w:eastAsia="es-ES"/>
        </w:rPr>
        <w:t>Usa palabras cortas, frases cortas y párrafos cortos.</w:t>
      </w:r>
    </w:p>
    <w:p w:rsidR="007D3997" w:rsidRPr="00415866" w:rsidRDefault="007D3997" w:rsidP="00415866">
      <w:pPr>
        <w:pStyle w:val="Prrafodelista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415866">
        <w:rPr>
          <w:rFonts w:eastAsia="Times New Roman" w:cs="Arial"/>
          <w:color w:val="1A1A1A"/>
          <w:lang w:eastAsia="es-ES"/>
        </w:rPr>
        <w:t>No uses lenguaje especializado. Son marcas de un tonto pretencioso.</w:t>
      </w:r>
    </w:p>
    <w:p w:rsidR="007D3997" w:rsidRPr="00415866" w:rsidRDefault="007D3997" w:rsidP="00415866">
      <w:pPr>
        <w:pStyle w:val="Prrafodelista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415866">
        <w:rPr>
          <w:rFonts w:eastAsia="Times New Roman" w:cs="Arial"/>
          <w:color w:val="1A1A1A"/>
          <w:lang w:eastAsia="es-ES"/>
        </w:rPr>
        <w:t>Nunca escribas más de </w:t>
      </w:r>
      <w:r w:rsidRPr="00415866">
        <w:rPr>
          <w:rFonts w:eastAsia="Times New Roman" w:cs="Arial"/>
          <w:bCs/>
          <w:color w:val="1A1A1A"/>
          <w:lang w:eastAsia="es-ES"/>
        </w:rPr>
        <w:t>dos páginas </w:t>
      </w:r>
      <w:r w:rsidRPr="00415866">
        <w:rPr>
          <w:rFonts w:eastAsia="Times New Roman" w:cs="Arial"/>
          <w:color w:val="1A1A1A"/>
          <w:lang w:eastAsia="es-ES"/>
        </w:rPr>
        <w:t>sobre nada.</w:t>
      </w:r>
    </w:p>
    <w:p w:rsidR="007D3997" w:rsidRPr="00415866" w:rsidRDefault="007D3997" w:rsidP="00415866">
      <w:pPr>
        <w:pStyle w:val="Prrafodelista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415866">
        <w:rPr>
          <w:rFonts w:eastAsia="Times New Roman" w:cs="Arial"/>
          <w:color w:val="1A1A1A"/>
          <w:lang w:eastAsia="es-ES"/>
        </w:rPr>
        <w:t>Revisa </w:t>
      </w:r>
      <w:r w:rsidRPr="00415866">
        <w:rPr>
          <w:rFonts w:eastAsia="Times New Roman" w:cs="Arial"/>
          <w:bCs/>
          <w:color w:val="1A1A1A"/>
          <w:lang w:eastAsia="es-ES"/>
        </w:rPr>
        <w:t>las citas</w:t>
      </w:r>
      <w:r w:rsidRPr="00415866">
        <w:rPr>
          <w:rFonts w:eastAsia="Times New Roman" w:cs="Arial"/>
          <w:color w:val="1A1A1A"/>
          <w:lang w:eastAsia="es-ES"/>
        </w:rPr>
        <w:t>.</w:t>
      </w:r>
    </w:p>
    <w:p w:rsidR="007D3997" w:rsidRPr="00415866" w:rsidRDefault="007D3997" w:rsidP="00415866">
      <w:pPr>
        <w:pStyle w:val="Prrafodelista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415866">
        <w:rPr>
          <w:rFonts w:eastAsia="Times New Roman" w:cs="Arial"/>
          <w:color w:val="1A1A1A"/>
          <w:lang w:eastAsia="es-ES"/>
        </w:rPr>
        <w:t>Nunca envíes una carta o una nota el día que la escribes. </w:t>
      </w:r>
      <w:r w:rsidRPr="00415866">
        <w:rPr>
          <w:rFonts w:eastAsia="Times New Roman" w:cs="Arial"/>
          <w:bCs/>
          <w:color w:val="1A1A1A"/>
          <w:lang w:eastAsia="es-ES"/>
        </w:rPr>
        <w:t>Léela en voz alta a la mañana siguiente</w:t>
      </w:r>
      <w:r w:rsidRPr="00415866">
        <w:rPr>
          <w:rFonts w:eastAsia="Times New Roman" w:cs="Arial"/>
          <w:color w:val="1A1A1A"/>
          <w:lang w:eastAsia="es-ES"/>
        </w:rPr>
        <w:t> y, entonces, edítala.</w:t>
      </w:r>
    </w:p>
    <w:p w:rsidR="007D3997" w:rsidRPr="00415866" w:rsidRDefault="007D3997" w:rsidP="00415866">
      <w:pPr>
        <w:pStyle w:val="Prrafodelista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415866">
        <w:rPr>
          <w:rFonts w:eastAsia="Times New Roman" w:cs="Arial"/>
          <w:color w:val="1A1A1A"/>
          <w:lang w:eastAsia="es-ES"/>
        </w:rPr>
        <w:t>Si es algo importante, dásela a un compañero para que la mejore.</w:t>
      </w:r>
    </w:p>
    <w:p w:rsidR="007D3997" w:rsidRPr="00415866" w:rsidRDefault="007D3997" w:rsidP="00415866">
      <w:pPr>
        <w:pStyle w:val="Prrafodelista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415866">
        <w:rPr>
          <w:rFonts w:eastAsia="Times New Roman" w:cs="Arial"/>
          <w:color w:val="1A1A1A"/>
          <w:lang w:eastAsia="es-ES"/>
        </w:rPr>
        <w:t>Antes de enviar tu carta o tu informe, </w:t>
      </w:r>
      <w:r w:rsidRPr="00415866">
        <w:rPr>
          <w:rFonts w:eastAsia="Times New Roman" w:cs="Arial"/>
          <w:bCs/>
          <w:color w:val="1A1A1A"/>
          <w:lang w:eastAsia="es-ES"/>
        </w:rPr>
        <w:t>asegúrate de que está claro como el agua</w:t>
      </w:r>
      <w:r w:rsidRPr="00415866">
        <w:rPr>
          <w:rFonts w:eastAsia="Times New Roman" w:cs="Arial"/>
          <w:color w:val="1A1A1A"/>
          <w:lang w:eastAsia="es-ES"/>
        </w:rPr>
        <w:t> lo que debe hacer el destinatario.</w:t>
      </w:r>
    </w:p>
    <w:p w:rsidR="007D3997" w:rsidRPr="00415866" w:rsidRDefault="007D3997" w:rsidP="00415866">
      <w:pPr>
        <w:pStyle w:val="Prrafodelista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eastAsia="Times New Roman" w:cs="Arial"/>
          <w:color w:val="1A1A1A"/>
          <w:lang w:eastAsia="es-ES"/>
        </w:rPr>
      </w:pPr>
      <w:r w:rsidRPr="00415866">
        <w:rPr>
          <w:rFonts w:eastAsia="Times New Roman" w:cs="Arial"/>
          <w:color w:val="1A1A1A"/>
          <w:lang w:eastAsia="es-ES"/>
        </w:rPr>
        <w:t>Si quieres ACCIÓN, no escribas. Ve y dile al tipo lo que quieres que haga.</w:t>
      </w:r>
    </w:p>
    <w:p w:rsidR="003C66D5" w:rsidRPr="00415866" w:rsidRDefault="003C66D5"/>
    <w:sectPr w:rsidR="003C66D5" w:rsidRPr="00415866" w:rsidSect="00A235FA">
      <w:type w:val="continuous"/>
      <w:pgSz w:w="11906" w:h="16838" w:code="9"/>
      <w:pgMar w:top="1247" w:right="992" w:bottom="113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15926"/>
    <w:multiLevelType w:val="hybridMultilevel"/>
    <w:tmpl w:val="A582F1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F71F98"/>
    <w:multiLevelType w:val="multilevel"/>
    <w:tmpl w:val="7B7E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D3997"/>
    <w:rsid w:val="000527C0"/>
    <w:rsid w:val="00394827"/>
    <w:rsid w:val="003C66D5"/>
    <w:rsid w:val="00415866"/>
    <w:rsid w:val="004D6596"/>
    <w:rsid w:val="00592562"/>
    <w:rsid w:val="00656A26"/>
    <w:rsid w:val="007D3997"/>
    <w:rsid w:val="00A235FA"/>
    <w:rsid w:val="00E827EA"/>
    <w:rsid w:val="00EC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6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3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D3997"/>
    <w:rPr>
      <w:b/>
      <w:bCs/>
    </w:rPr>
  </w:style>
  <w:style w:type="character" w:customStyle="1" w:styleId="apple-converted-space">
    <w:name w:val="apple-converted-space"/>
    <w:basedOn w:val="Fuentedeprrafopredeter"/>
    <w:rsid w:val="007D3997"/>
  </w:style>
  <w:style w:type="character" w:customStyle="1" w:styleId="summary">
    <w:name w:val="summary"/>
    <w:basedOn w:val="Fuentedeprrafopredeter"/>
    <w:rsid w:val="007D3997"/>
  </w:style>
  <w:style w:type="character" w:styleId="nfasis">
    <w:name w:val="Emphasis"/>
    <w:basedOn w:val="Fuentedeprrafopredeter"/>
    <w:uiPriority w:val="20"/>
    <w:qFormat/>
    <w:rsid w:val="007D3997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7D39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158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lconfidencial.com/alma-corazon-vida/2013-10-03/las-7-llaves-de-la-escritura-claves-profesionales-para-redactar-bien_3158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623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García Alonso</dc:creator>
  <cp:keywords/>
  <dc:description/>
  <cp:lastModifiedBy>Juan Carlos García Alonso</cp:lastModifiedBy>
  <cp:revision>1</cp:revision>
  <dcterms:created xsi:type="dcterms:W3CDTF">2017-03-24T20:51:00Z</dcterms:created>
  <dcterms:modified xsi:type="dcterms:W3CDTF">2017-03-24T21:11:00Z</dcterms:modified>
</cp:coreProperties>
</file>